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B68EB" w14:textId="780A599B" w:rsidR="00B7580F" w:rsidRDefault="00B7580F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RUBRICA DI VALUTAZIONE: </w:t>
      </w:r>
      <w:r w:rsidR="00A4779C">
        <w:rPr>
          <w:rFonts w:ascii="Tahoma" w:hAnsi="Tahoma" w:cs="Tahoma"/>
          <w:b/>
          <w:bCs/>
          <w:sz w:val="28"/>
          <w:szCs w:val="28"/>
        </w:rPr>
        <w:t>ITALIANO CL.V</w:t>
      </w:r>
    </w:p>
    <w:p w14:paraId="7DF752B3" w14:textId="58EC5835" w:rsidR="00B7580F" w:rsidRDefault="00B7580F">
      <w:pPr>
        <w:rPr>
          <w:rFonts w:ascii="Tahoma" w:hAnsi="Tahoma" w:cs="Tahoma"/>
          <w:sz w:val="24"/>
          <w:szCs w:val="24"/>
        </w:rPr>
      </w:pPr>
      <w:r w:rsidRPr="00B7580F">
        <w:rPr>
          <w:rFonts w:ascii="Tahoma" w:hAnsi="Tahoma" w:cs="Tahoma"/>
          <w:b/>
          <w:bCs/>
          <w:sz w:val="24"/>
          <w:szCs w:val="24"/>
        </w:rPr>
        <w:t xml:space="preserve">Traguardo di competenza: </w:t>
      </w:r>
      <w:r>
        <w:rPr>
          <w:rFonts w:ascii="Tahoma" w:hAnsi="Tahoma" w:cs="Tahoma"/>
          <w:sz w:val="24"/>
          <w:szCs w:val="24"/>
        </w:rPr>
        <w:t>ascolta e comprende testi orali cogliendone il senso, le informazioni principali e lo scopo</w:t>
      </w:r>
    </w:p>
    <w:tbl>
      <w:tblPr>
        <w:tblStyle w:val="Grigliatabella"/>
        <w:tblW w:w="10611" w:type="dxa"/>
        <w:tblLook w:val="04A0" w:firstRow="1" w:lastRow="0" w:firstColumn="1" w:lastColumn="0" w:noHBand="0" w:noVBand="1"/>
      </w:tblPr>
      <w:tblGrid>
        <w:gridCol w:w="1955"/>
        <w:gridCol w:w="2699"/>
        <w:gridCol w:w="5957"/>
      </w:tblGrid>
      <w:tr w:rsidR="00A4779C" w14:paraId="6DE93729" w14:textId="77777777" w:rsidTr="00A4779C">
        <w:trPr>
          <w:trHeight w:val="602"/>
        </w:trPr>
        <w:tc>
          <w:tcPr>
            <w:tcW w:w="1955" w:type="dxa"/>
          </w:tcPr>
          <w:p w14:paraId="3A939051" w14:textId="60594270" w:rsidR="00A4779C" w:rsidRPr="00A4779C" w:rsidRDefault="00A4779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4779C">
              <w:rPr>
                <w:rFonts w:ascii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699" w:type="dxa"/>
          </w:tcPr>
          <w:p w14:paraId="52C4A072" w14:textId="24F93621" w:rsidR="00A4779C" w:rsidRPr="00A4779C" w:rsidRDefault="00A4779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4779C">
              <w:rPr>
                <w:rFonts w:ascii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5957" w:type="dxa"/>
          </w:tcPr>
          <w:p w14:paraId="5C4C15B2" w14:textId="6263064A" w:rsidR="00A4779C" w:rsidRPr="00A4779C" w:rsidRDefault="00A4779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4779C">
              <w:rPr>
                <w:rFonts w:ascii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A4779C" w14:paraId="6F3B235E" w14:textId="77777777" w:rsidTr="00A4779C">
        <w:trPr>
          <w:trHeight w:val="1220"/>
        </w:trPr>
        <w:tc>
          <w:tcPr>
            <w:tcW w:w="1955" w:type="dxa"/>
          </w:tcPr>
          <w:p w14:paraId="1E880E41" w14:textId="5B761F7C" w:rsidR="00A4779C" w:rsidRPr="00A4779C" w:rsidRDefault="00A4779C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A</w:t>
            </w:r>
            <w:r w:rsidRPr="00A4779C">
              <w:rPr>
                <w:rFonts w:ascii="Tahoma" w:hAnsi="Tahoma" w:cs="Tahoma"/>
                <w:bCs/>
                <w:sz w:val="28"/>
                <w:szCs w:val="28"/>
              </w:rPr>
              <w:t>scolto e parlato</w:t>
            </w:r>
          </w:p>
        </w:tc>
        <w:tc>
          <w:tcPr>
            <w:tcW w:w="2699" w:type="dxa"/>
          </w:tcPr>
          <w:p w14:paraId="26F61682" w14:textId="4A14354A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57" w:type="dxa"/>
          </w:tcPr>
          <w:p w14:paraId="49CA4162" w14:textId="260BBB65" w:rsidR="00A4779C" w:rsidRDefault="00A477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L’alunno/a guidato dall’adulto, ascolta testi sintatticamente e lessicalmente semplici (con frasi brevi e lessico legato a situazioni di vita quotidiana) e ne comprende il senso</w:t>
            </w:r>
          </w:p>
        </w:tc>
      </w:tr>
      <w:tr w:rsidR="00A4779C" w14:paraId="2C4A4B5E" w14:textId="77777777" w:rsidTr="00A4779C">
        <w:trPr>
          <w:trHeight w:val="919"/>
        </w:trPr>
        <w:tc>
          <w:tcPr>
            <w:tcW w:w="1955" w:type="dxa"/>
          </w:tcPr>
          <w:p w14:paraId="2349CAE6" w14:textId="77777777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4AC8B406" w14:textId="64979D0B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957" w:type="dxa"/>
          </w:tcPr>
          <w:p w14:paraId="10AF3328" w14:textId="03F77491" w:rsidR="00A4779C" w:rsidRDefault="00A477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L’alunno/a ascolta testi di vario tipo e ne comprende il senso e le informazioni principali.</w:t>
            </w:r>
          </w:p>
        </w:tc>
      </w:tr>
      <w:tr w:rsidR="00A4779C" w14:paraId="6CD8AA51" w14:textId="77777777" w:rsidTr="00A4779C">
        <w:trPr>
          <w:trHeight w:val="903"/>
        </w:trPr>
        <w:tc>
          <w:tcPr>
            <w:tcW w:w="1955" w:type="dxa"/>
          </w:tcPr>
          <w:p w14:paraId="4A857CE2" w14:textId="77777777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393A13B7" w14:textId="60F9A275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957" w:type="dxa"/>
          </w:tcPr>
          <w:p w14:paraId="041320A9" w14:textId="76B3DCBE" w:rsidR="00A4779C" w:rsidRDefault="00A477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L’alunno/a ascolta e comprende testi di vario tipo e ne coglie il senso, le informazioni esplicite e implicite, lo scopo</w:t>
            </w:r>
          </w:p>
        </w:tc>
      </w:tr>
      <w:tr w:rsidR="00A4779C" w14:paraId="4E4A1F48" w14:textId="77777777" w:rsidTr="00A4779C">
        <w:trPr>
          <w:trHeight w:val="1839"/>
        </w:trPr>
        <w:tc>
          <w:tcPr>
            <w:tcW w:w="1955" w:type="dxa"/>
          </w:tcPr>
          <w:p w14:paraId="2DA424BB" w14:textId="77777777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4F0AC4BC" w14:textId="7E14D6BE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957" w:type="dxa"/>
          </w:tcPr>
          <w:p w14:paraId="137FDFD3" w14:textId="77777777" w:rsidR="00A4779C" w:rsidRDefault="00A477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L’alunno/a ascolta e comprende testi di vario tipo e ne coglie il senso, le informazioni e lo scopo.</w:t>
            </w:r>
          </w:p>
          <w:p w14:paraId="6B2A3BEF" w14:textId="1EFB0E8C" w:rsidR="00A4779C" w:rsidRDefault="00A477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Utilizza le informazioni apprese per ricostruire il proprio vissuto e sostenere le proprie opinioni</w:t>
            </w:r>
          </w:p>
        </w:tc>
      </w:tr>
    </w:tbl>
    <w:p w14:paraId="2FABF94F" w14:textId="77777777" w:rsidR="00A4779C" w:rsidRDefault="00A4779C"/>
    <w:p w14:paraId="7E00CE41" w14:textId="3DC2CE5F" w:rsidR="00B7580F" w:rsidRDefault="00A4779C">
      <w:pPr>
        <w:rPr>
          <w:rFonts w:ascii="Tahoma" w:hAnsi="Tahoma" w:cs="Tahoma"/>
          <w:sz w:val="24"/>
        </w:rPr>
      </w:pPr>
      <w:r w:rsidRPr="00A4779C">
        <w:rPr>
          <w:rFonts w:ascii="Tahoma" w:hAnsi="Tahoma" w:cs="Tahoma"/>
          <w:b/>
          <w:sz w:val="24"/>
        </w:rPr>
        <w:t>Traguardo di competenza:</w:t>
      </w:r>
      <w:r w:rsidRPr="00A4779C">
        <w:rPr>
          <w:rFonts w:ascii="Tahoma" w:hAnsi="Tahoma" w:cs="Tahoma"/>
          <w:sz w:val="24"/>
        </w:rPr>
        <w:t xml:space="preserve"> Legge e comprende testi di vario tipo, continui e non continui, ne individua il senso globale e le informazioni principali, utilizzando strategie di lettura adeguate agli scopi</w:t>
      </w:r>
    </w:p>
    <w:tbl>
      <w:tblPr>
        <w:tblStyle w:val="Grigliatabella"/>
        <w:tblW w:w="10799" w:type="dxa"/>
        <w:tblLook w:val="04A0" w:firstRow="1" w:lastRow="0" w:firstColumn="1" w:lastColumn="0" w:noHBand="0" w:noVBand="1"/>
      </w:tblPr>
      <w:tblGrid>
        <w:gridCol w:w="2408"/>
        <w:gridCol w:w="2318"/>
        <w:gridCol w:w="6073"/>
      </w:tblGrid>
      <w:tr w:rsidR="00A4779C" w14:paraId="1C4A36CD" w14:textId="77777777" w:rsidTr="00F4309A">
        <w:trPr>
          <w:trHeight w:val="613"/>
        </w:trPr>
        <w:tc>
          <w:tcPr>
            <w:tcW w:w="2408" w:type="dxa"/>
          </w:tcPr>
          <w:p w14:paraId="13413808" w14:textId="77777777" w:rsidR="00A4779C" w:rsidRPr="00652B18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52B18">
              <w:rPr>
                <w:rFonts w:ascii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318" w:type="dxa"/>
          </w:tcPr>
          <w:p w14:paraId="480F341E" w14:textId="77777777" w:rsidR="00A4779C" w:rsidRPr="00652B18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52B18">
              <w:rPr>
                <w:rFonts w:ascii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6073" w:type="dxa"/>
          </w:tcPr>
          <w:p w14:paraId="0A4F38FF" w14:textId="77777777" w:rsidR="00A4779C" w:rsidRPr="00652B18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52B18">
              <w:rPr>
                <w:rFonts w:ascii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A4779C" w14:paraId="00D04532" w14:textId="77777777" w:rsidTr="00A4779C">
        <w:trPr>
          <w:trHeight w:val="1226"/>
        </w:trPr>
        <w:tc>
          <w:tcPr>
            <w:tcW w:w="2408" w:type="dxa"/>
          </w:tcPr>
          <w:p w14:paraId="662517BC" w14:textId="2AF576D5" w:rsidR="00A4779C" w:rsidRPr="00652B18" w:rsidRDefault="00A4779C" w:rsidP="00F4309A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Lettura</w:t>
            </w:r>
          </w:p>
        </w:tc>
        <w:tc>
          <w:tcPr>
            <w:tcW w:w="2318" w:type="dxa"/>
          </w:tcPr>
          <w:p w14:paraId="380C6927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073" w:type="dxa"/>
          </w:tcPr>
          <w:p w14:paraId="03AF8D66" w14:textId="3326F4BB" w:rsidR="00A4779C" w:rsidRP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A4779C">
              <w:rPr>
                <w:rFonts w:ascii="Tahoma" w:hAnsi="Tahoma" w:cs="Tahoma"/>
                <w:sz w:val="24"/>
              </w:rPr>
              <w:t>L</w:t>
            </w:r>
            <w:r w:rsidRPr="00A4779C">
              <w:rPr>
                <w:rFonts w:ascii="Tahoma" w:hAnsi="Tahoma" w:cs="Tahoma"/>
                <w:sz w:val="24"/>
              </w:rPr>
              <w:t>’alunno/a legge con frequenti interruzioni (sillabando); comprende testi sintatticamente e lessicalmente semplici (frasi brevi legate al vissuto); individua informazioni esplicite guidato dall’insegnante</w:t>
            </w:r>
          </w:p>
        </w:tc>
      </w:tr>
      <w:tr w:rsidR="00A4779C" w14:paraId="5B67A742" w14:textId="77777777" w:rsidTr="00A4779C">
        <w:trPr>
          <w:trHeight w:val="1272"/>
        </w:trPr>
        <w:tc>
          <w:tcPr>
            <w:tcW w:w="2408" w:type="dxa"/>
          </w:tcPr>
          <w:p w14:paraId="50FB390C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50C86FCE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073" w:type="dxa"/>
          </w:tcPr>
          <w:p w14:paraId="75766E05" w14:textId="1AEF8F24" w:rsidR="00A4779C" w:rsidRP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A4779C">
              <w:rPr>
                <w:rFonts w:ascii="Tahoma" w:hAnsi="Tahoma" w:cs="Tahoma"/>
                <w:sz w:val="24"/>
              </w:rPr>
              <w:t>L’alunno/a legge senza frequenti interruzioni e comprende il significato generale di testi di diverso tipo; individua le parti principali e lo scopo di testi semplici.</w:t>
            </w:r>
          </w:p>
        </w:tc>
      </w:tr>
      <w:tr w:rsidR="00A4779C" w14:paraId="253DB8FC" w14:textId="77777777" w:rsidTr="00A4779C">
        <w:trPr>
          <w:trHeight w:val="1054"/>
        </w:trPr>
        <w:tc>
          <w:tcPr>
            <w:tcW w:w="2408" w:type="dxa"/>
          </w:tcPr>
          <w:p w14:paraId="3288691E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36356B15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073" w:type="dxa"/>
          </w:tcPr>
          <w:p w14:paraId="5D37156C" w14:textId="452D4B44" w:rsidR="00A4779C" w:rsidRP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A4779C">
              <w:rPr>
                <w:rFonts w:ascii="Tahoma" w:hAnsi="Tahoma" w:cs="Tahoma"/>
                <w:sz w:val="24"/>
              </w:rPr>
              <w:t>L’alunno/a legge con espressività, comprende il significato di testi di vario genere; individua le informazioni implicite, gli elementi informativi utili alla comprensione dello scopo.</w:t>
            </w:r>
          </w:p>
        </w:tc>
      </w:tr>
      <w:tr w:rsidR="00A4779C" w14:paraId="3F246424" w14:textId="77777777" w:rsidTr="00A4779C">
        <w:trPr>
          <w:trHeight w:val="1480"/>
        </w:trPr>
        <w:tc>
          <w:tcPr>
            <w:tcW w:w="2408" w:type="dxa"/>
          </w:tcPr>
          <w:p w14:paraId="4BEE72D7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15B86D09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073" w:type="dxa"/>
          </w:tcPr>
          <w:p w14:paraId="5D2A69A9" w14:textId="220B4CDD" w:rsidR="00A4779C" w:rsidRP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A4779C">
              <w:rPr>
                <w:rFonts w:ascii="Tahoma" w:hAnsi="Tahoma" w:cs="Tahoma"/>
                <w:sz w:val="24"/>
              </w:rPr>
              <w:t>L’alunno/a legge con espressività, adattando il tono della voce al contenuto; comprende testi complessi cogliendone gli scopi impliciti ed espliciti; utilizza termini lessicali appresi per incrementare le proprie abilità espositive.</w:t>
            </w:r>
          </w:p>
        </w:tc>
      </w:tr>
    </w:tbl>
    <w:p w14:paraId="2371B77E" w14:textId="77777777" w:rsidR="00A4779C" w:rsidRDefault="00A4779C">
      <w:pPr>
        <w:rPr>
          <w:rFonts w:ascii="Tahoma" w:hAnsi="Tahoma" w:cs="Tahoma"/>
          <w:sz w:val="24"/>
          <w:szCs w:val="24"/>
        </w:rPr>
      </w:pPr>
    </w:p>
    <w:p w14:paraId="2BB5B015" w14:textId="77777777" w:rsidR="00A4779C" w:rsidRDefault="00A4779C" w:rsidP="00A4779C">
      <w:pPr>
        <w:rPr>
          <w:rFonts w:ascii="Tahoma" w:hAnsi="Tahoma" w:cs="Tahoma"/>
          <w:sz w:val="24"/>
          <w:szCs w:val="24"/>
        </w:rPr>
      </w:pPr>
      <w:r w:rsidRPr="00B7580F">
        <w:rPr>
          <w:rFonts w:ascii="Tahoma" w:hAnsi="Tahoma" w:cs="Tahoma"/>
          <w:b/>
          <w:bCs/>
          <w:sz w:val="24"/>
          <w:szCs w:val="24"/>
        </w:rPr>
        <w:lastRenderedPageBreak/>
        <w:t xml:space="preserve">Traguardo di competenza: </w:t>
      </w:r>
      <w:r>
        <w:rPr>
          <w:rFonts w:ascii="Tahoma" w:hAnsi="Tahoma" w:cs="Tahoma"/>
          <w:sz w:val="24"/>
          <w:szCs w:val="24"/>
        </w:rPr>
        <w:t>scrive testi corretti nell’ortografia, chiari e coerenti, legati all’esperienza e alle diverse occasioni di scrittura che la scuola offre; rielabora testi parafrasandoli, completandoli, trasformandoli, riassumendoli.</w:t>
      </w:r>
    </w:p>
    <w:tbl>
      <w:tblPr>
        <w:tblStyle w:val="Grigliatabella"/>
        <w:tblW w:w="10799" w:type="dxa"/>
        <w:tblLook w:val="04A0" w:firstRow="1" w:lastRow="0" w:firstColumn="1" w:lastColumn="0" w:noHBand="0" w:noVBand="1"/>
      </w:tblPr>
      <w:tblGrid>
        <w:gridCol w:w="2408"/>
        <w:gridCol w:w="2318"/>
        <w:gridCol w:w="6073"/>
      </w:tblGrid>
      <w:tr w:rsidR="00A4779C" w14:paraId="7789A470" w14:textId="77777777" w:rsidTr="00A4779C">
        <w:trPr>
          <w:trHeight w:val="613"/>
        </w:trPr>
        <w:tc>
          <w:tcPr>
            <w:tcW w:w="2408" w:type="dxa"/>
          </w:tcPr>
          <w:p w14:paraId="6A6A8917" w14:textId="77777777" w:rsidR="00A4779C" w:rsidRPr="00652B18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52B18">
              <w:rPr>
                <w:rFonts w:ascii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318" w:type="dxa"/>
          </w:tcPr>
          <w:p w14:paraId="141A279A" w14:textId="77777777" w:rsidR="00A4779C" w:rsidRPr="00652B18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52B18">
              <w:rPr>
                <w:rFonts w:ascii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6073" w:type="dxa"/>
          </w:tcPr>
          <w:p w14:paraId="4A6DF62B" w14:textId="77777777" w:rsidR="00A4779C" w:rsidRPr="00652B18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52B18">
              <w:rPr>
                <w:rFonts w:ascii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A4779C" w14:paraId="59CAC63E" w14:textId="77777777" w:rsidTr="00A4779C">
        <w:trPr>
          <w:trHeight w:val="2582"/>
        </w:trPr>
        <w:tc>
          <w:tcPr>
            <w:tcW w:w="2408" w:type="dxa"/>
          </w:tcPr>
          <w:p w14:paraId="76764E33" w14:textId="77777777" w:rsidR="00A4779C" w:rsidRPr="00652B18" w:rsidRDefault="00A4779C" w:rsidP="00F4309A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652B18">
              <w:rPr>
                <w:rFonts w:ascii="Tahoma" w:hAnsi="Tahoma" w:cs="Tahoma"/>
                <w:bCs/>
                <w:sz w:val="24"/>
                <w:szCs w:val="24"/>
              </w:rPr>
              <w:t>Scrittura</w:t>
            </w:r>
          </w:p>
        </w:tc>
        <w:tc>
          <w:tcPr>
            <w:tcW w:w="2318" w:type="dxa"/>
          </w:tcPr>
          <w:p w14:paraId="33A301ED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073" w:type="dxa"/>
          </w:tcPr>
          <w:p w14:paraId="0F8D9D45" w14:textId="77777777" w:rsidR="00A4779C" w:rsidRPr="006E6946" w:rsidRDefault="00A4779C" w:rsidP="00F4309A">
            <w:pPr>
              <w:rPr>
                <w:rFonts w:ascii="Tahoma" w:hAnsi="Tahoma" w:cs="Tahoma"/>
              </w:rPr>
            </w:pPr>
            <w:r w:rsidRPr="006E6946">
              <w:rPr>
                <w:rFonts w:ascii="Tahoma" w:hAnsi="Tahoma" w:cs="Tahoma"/>
                <w:b/>
                <w:bCs/>
              </w:rPr>
              <w:t>Coerenza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>
              <w:rPr>
                <w:rFonts w:ascii="Tahoma" w:hAnsi="Tahoma" w:cs="Tahoma"/>
              </w:rPr>
              <w:t>l</w:t>
            </w:r>
            <w:r w:rsidRPr="006E6946">
              <w:rPr>
                <w:rFonts w:ascii="Tahoma" w:hAnsi="Tahoma" w:cs="Tahoma"/>
              </w:rPr>
              <w:t>’alunno/a</w:t>
            </w:r>
            <w:r>
              <w:rPr>
                <w:rFonts w:ascii="Tahoma" w:hAnsi="Tahoma" w:cs="Tahoma"/>
              </w:rPr>
              <w:t xml:space="preserve"> scrive un testo non incentrato sul tema assegnato anche se guidato dall’adulto.</w:t>
            </w:r>
          </w:p>
          <w:p w14:paraId="46D70E13" w14:textId="77777777" w:rsidR="00A4779C" w:rsidRPr="006E6946" w:rsidRDefault="00A4779C" w:rsidP="00F4309A">
            <w:pPr>
              <w:rPr>
                <w:rFonts w:ascii="Tahoma" w:hAnsi="Tahoma" w:cs="Tahoma"/>
              </w:rPr>
            </w:pPr>
            <w:r w:rsidRPr="006E6946">
              <w:rPr>
                <w:rFonts w:ascii="Tahoma" w:hAnsi="Tahoma" w:cs="Tahoma"/>
                <w:b/>
                <w:bCs/>
              </w:rPr>
              <w:t>Coesione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>
              <w:rPr>
                <w:rFonts w:ascii="Tahoma" w:hAnsi="Tahoma" w:cs="Tahoma"/>
              </w:rPr>
              <w:t>le frasi non sono collegate né con i connettivi, né con i segni di punteggiatura.</w:t>
            </w:r>
          </w:p>
          <w:p w14:paraId="4343B69C" w14:textId="77777777" w:rsidR="00A4779C" w:rsidRPr="006E6946" w:rsidRDefault="00A4779C" w:rsidP="00F4309A">
            <w:pPr>
              <w:rPr>
                <w:rFonts w:ascii="Tahoma" w:hAnsi="Tahoma" w:cs="Tahoma"/>
              </w:rPr>
            </w:pPr>
            <w:r w:rsidRPr="006E6946">
              <w:rPr>
                <w:rFonts w:ascii="Tahoma" w:hAnsi="Tahoma" w:cs="Tahoma"/>
                <w:b/>
                <w:bCs/>
              </w:rPr>
              <w:t>Organizzazione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>
              <w:rPr>
                <w:rFonts w:ascii="Tahoma" w:hAnsi="Tahoma" w:cs="Tahoma"/>
              </w:rPr>
              <w:t xml:space="preserve">il contenuto non rispetta un ordine logico, manca di struttura </w:t>
            </w:r>
          </w:p>
          <w:p w14:paraId="17C151FF" w14:textId="77777777" w:rsidR="00A4779C" w:rsidRPr="006E6946" w:rsidRDefault="00A4779C" w:rsidP="00F4309A">
            <w:pPr>
              <w:rPr>
                <w:rFonts w:ascii="Tahoma" w:hAnsi="Tahoma" w:cs="Tahoma"/>
              </w:rPr>
            </w:pPr>
            <w:r w:rsidRPr="006E6946">
              <w:rPr>
                <w:rFonts w:ascii="Tahoma" w:hAnsi="Tahoma" w:cs="Tahoma"/>
                <w:b/>
                <w:bCs/>
              </w:rPr>
              <w:t>Lessico</w:t>
            </w:r>
            <w:r>
              <w:rPr>
                <w:rFonts w:ascii="Tahoma" w:hAnsi="Tahoma" w:cs="Tahoma"/>
                <w:b/>
                <w:bCs/>
              </w:rPr>
              <w:t>:</w:t>
            </w:r>
            <w:r>
              <w:rPr>
                <w:rFonts w:ascii="Tahoma" w:hAnsi="Tahoma" w:cs="Tahoma"/>
              </w:rPr>
              <w:t xml:space="preserve"> si ripetono parole semplici e/o non appropriati</w:t>
            </w:r>
          </w:p>
          <w:p w14:paraId="6E735683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6E6946">
              <w:rPr>
                <w:rFonts w:ascii="Tahoma" w:hAnsi="Tahoma" w:cs="Tahoma"/>
                <w:b/>
                <w:bCs/>
              </w:rPr>
              <w:t>Correttezza</w:t>
            </w:r>
            <w:r>
              <w:rPr>
                <w:rFonts w:ascii="Tahoma" w:hAnsi="Tahoma" w:cs="Tahoma"/>
                <w:b/>
                <w:bCs/>
              </w:rPr>
              <w:t>:</w:t>
            </w:r>
            <w:r w:rsidRPr="006E694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sono presenti numerosi errori ortografici ed errori di concordanza morfosintattica.</w:t>
            </w:r>
          </w:p>
        </w:tc>
      </w:tr>
      <w:tr w:rsidR="00A4779C" w14:paraId="18690BF5" w14:textId="77777777" w:rsidTr="00A4779C">
        <w:trPr>
          <w:trHeight w:val="2808"/>
        </w:trPr>
        <w:tc>
          <w:tcPr>
            <w:tcW w:w="2408" w:type="dxa"/>
          </w:tcPr>
          <w:p w14:paraId="53240CAB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2906D54A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073" w:type="dxa"/>
          </w:tcPr>
          <w:p w14:paraId="06313135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6E6946">
              <w:rPr>
                <w:rFonts w:ascii="Tahoma" w:hAnsi="Tahoma" w:cs="Tahoma"/>
                <w:b/>
                <w:bCs/>
                <w:sz w:val="24"/>
                <w:szCs w:val="24"/>
              </w:rPr>
              <w:t>Coerenza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l’alunno/a scrive un testo incentrato sul tema assegnato guidato dall’adulto.</w:t>
            </w:r>
          </w:p>
          <w:p w14:paraId="28397002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Coesione: </w:t>
            </w:r>
            <w:r>
              <w:rPr>
                <w:rFonts w:ascii="Tahoma" w:hAnsi="Tahoma" w:cs="Tahoma"/>
                <w:sz w:val="24"/>
                <w:szCs w:val="24"/>
              </w:rPr>
              <w:t>le frasi sono brevi, il testo appare come un elenco.</w:t>
            </w:r>
          </w:p>
          <w:p w14:paraId="3E8AC795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Organizzazione:</w:t>
            </w:r>
            <w:r>
              <w:rPr>
                <w:rFonts w:ascii="Tahoma" w:hAnsi="Tahoma" w:cs="Tahoma"/>
                <w:sz w:val="24"/>
                <w:szCs w:val="24"/>
              </w:rPr>
              <w:t xml:space="preserve"> il contenuto rispetta un ordine logico, ha un inizio, una parte centrale e una breve conclusione.</w:t>
            </w:r>
          </w:p>
          <w:p w14:paraId="6D176436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Lessico:</w:t>
            </w:r>
            <w:r>
              <w:rPr>
                <w:rFonts w:ascii="Tahoma" w:hAnsi="Tahoma" w:cs="Tahoma"/>
                <w:sz w:val="24"/>
                <w:szCs w:val="24"/>
              </w:rPr>
              <w:t xml:space="preserve"> è generico.</w:t>
            </w:r>
          </w:p>
          <w:p w14:paraId="356C5797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Correttezza: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sono presenti errori ortografici e morfosintattici.</w:t>
            </w:r>
          </w:p>
        </w:tc>
      </w:tr>
      <w:tr w:rsidR="00A4779C" w14:paraId="2F7137DB" w14:textId="77777777" w:rsidTr="00A4779C">
        <w:trPr>
          <w:trHeight w:val="3421"/>
        </w:trPr>
        <w:tc>
          <w:tcPr>
            <w:tcW w:w="2408" w:type="dxa"/>
          </w:tcPr>
          <w:p w14:paraId="10FC7027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3F6739D9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073" w:type="dxa"/>
          </w:tcPr>
          <w:p w14:paraId="7622FDB7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6E6946">
              <w:rPr>
                <w:rFonts w:ascii="Tahoma" w:hAnsi="Tahoma" w:cs="Tahoma"/>
                <w:b/>
                <w:bCs/>
                <w:sz w:val="24"/>
                <w:szCs w:val="24"/>
              </w:rPr>
              <w:t>Coerenza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l’alunno/a scrive un testo incentrato sul tema assegnato in maniera autonoma, seguendo una traccia data.</w:t>
            </w:r>
          </w:p>
          <w:p w14:paraId="376C450D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Coesione:</w:t>
            </w:r>
            <w:r>
              <w:rPr>
                <w:rFonts w:ascii="Tahoma" w:hAnsi="Tahoma" w:cs="Tahoma"/>
                <w:sz w:val="24"/>
                <w:szCs w:val="24"/>
              </w:rPr>
              <w:t xml:space="preserve"> le frasi sono brevi, ma collegate, usa con sicurezza i principali connettivi e i segni di punteggiatura.</w:t>
            </w:r>
          </w:p>
          <w:p w14:paraId="4FA1C908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Organizzazione: </w:t>
            </w:r>
            <w:r>
              <w:rPr>
                <w:rFonts w:ascii="Tahoma" w:hAnsi="Tahoma" w:cs="Tahoma"/>
                <w:sz w:val="24"/>
                <w:szCs w:val="24"/>
              </w:rPr>
              <w:t>il contenuta rispetta un ordine logico.</w:t>
            </w:r>
          </w:p>
          <w:p w14:paraId="0CAA126C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Lessico: </w:t>
            </w:r>
            <w:r>
              <w:rPr>
                <w:rFonts w:ascii="Tahoma" w:hAnsi="Tahoma" w:cs="Tahoma"/>
                <w:sz w:val="24"/>
                <w:szCs w:val="24"/>
              </w:rPr>
              <w:t>è appropriato e coerente.</w:t>
            </w:r>
          </w:p>
          <w:p w14:paraId="73917CE4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Correttezza: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utilizza le regole ortografiche e morfosintattiche.</w:t>
            </w:r>
          </w:p>
        </w:tc>
      </w:tr>
      <w:tr w:rsidR="00A4779C" w14:paraId="06925A15" w14:textId="77777777" w:rsidTr="00A4779C">
        <w:trPr>
          <w:trHeight w:val="3606"/>
        </w:trPr>
        <w:tc>
          <w:tcPr>
            <w:tcW w:w="2408" w:type="dxa"/>
          </w:tcPr>
          <w:p w14:paraId="25789E4F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1F5DF6B2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073" w:type="dxa"/>
          </w:tcPr>
          <w:p w14:paraId="72CDD4C4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6E6946">
              <w:rPr>
                <w:rFonts w:ascii="Tahoma" w:hAnsi="Tahoma" w:cs="Tahoma"/>
                <w:b/>
                <w:bCs/>
                <w:sz w:val="24"/>
                <w:szCs w:val="24"/>
              </w:rPr>
              <w:t>Coerenza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l’alunno/a scrive un testo incentrato sul tema assegnato, dando prova di originalità e/o riflessione critica.</w:t>
            </w:r>
          </w:p>
          <w:p w14:paraId="5D6855B1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Coesione:</w:t>
            </w:r>
            <w:r>
              <w:rPr>
                <w:rFonts w:ascii="Tahoma" w:hAnsi="Tahoma" w:cs="Tahoma"/>
                <w:sz w:val="24"/>
                <w:szCs w:val="24"/>
              </w:rPr>
              <w:t xml:space="preserve"> le frasi sono ben collegate, usa con sicurezza i principali connettivi e i segni di punteggiatura.</w:t>
            </w:r>
          </w:p>
          <w:p w14:paraId="06AC5620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Organizzazione: </w:t>
            </w:r>
            <w:r>
              <w:rPr>
                <w:rFonts w:ascii="Tahoma" w:hAnsi="Tahoma" w:cs="Tahoma"/>
                <w:sz w:val="24"/>
                <w:szCs w:val="24"/>
              </w:rPr>
              <w:t>il contenuto rispetta un ordine logico, nelle conclusioni sono presenti riflessioni, suggerimenti, sintesi delle argomentazioni.</w:t>
            </w:r>
          </w:p>
          <w:p w14:paraId="1C70AF8B" w14:textId="77777777" w:rsidR="00A4779C" w:rsidRPr="00FE00AE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Lessico: </w:t>
            </w:r>
            <w:r>
              <w:rPr>
                <w:rFonts w:ascii="Tahoma" w:hAnsi="Tahoma" w:cs="Tahoma"/>
                <w:sz w:val="24"/>
                <w:szCs w:val="24"/>
              </w:rPr>
              <w:t>vario, coerente e piacevole alla lettura.</w:t>
            </w:r>
          </w:p>
          <w:p w14:paraId="2A0B1787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Correttezza: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utilizza con padronanza le regole ortografiche e morfosintattiche.</w:t>
            </w:r>
          </w:p>
        </w:tc>
      </w:tr>
    </w:tbl>
    <w:p w14:paraId="797BD9A5" w14:textId="77777777" w:rsidR="00A4779C" w:rsidRDefault="00A4779C">
      <w:pPr>
        <w:rPr>
          <w:rFonts w:ascii="Tahoma" w:hAnsi="Tahoma" w:cs="Tahoma"/>
          <w:sz w:val="24"/>
          <w:szCs w:val="24"/>
        </w:rPr>
      </w:pPr>
    </w:p>
    <w:p w14:paraId="50E0F9E5" w14:textId="77777777" w:rsidR="00A4779C" w:rsidRDefault="00A4779C" w:rsidP="00A4779C">
      <w:pPr>
        <w:rPr>
          <w:rFonts w:ascii="Tahoma" w:hAnsi="Tahoma" w:cs="Tahoma"/>
          <w:sz w:val="24"/>
          <w:szCs w:val="24"/>
        </w:rPr>
      </w:pPr>
      <w:r w:rsidRPr="00B7580F">
        <w:rPr>
          <w:rFonts w:ascii="Tahoma" w:hAnsi="Tahoma" w:cs="Tahoma"/>
          <w:b/>
          <w:bCs/>
          <w:sz w:val="24"/>
          <w:szCs w:val="24"/>
        </w:rPr>
        <w:lastRenderedPageBreak/>
        <w:t xml:space="preserve">Traguardo di competenza: </w:t>
      </w:r>
      <w:r>
        <w:rPr>
          <w:rFonts w:ascii="Tahoma" w:hAnsi="Tahoma" w:cs="Tahoma"/>
          <w:sz w:val="24"/>
          <w:szCs w:val="24"/>
        </w:rPr>
        <w:t>padroneggia e applica in situazioni diverse le conoscenze fondamentali relative all’organizzazione logico-sintattica della frase semplice, alle parti del discorso (o categorie lessicali) e ai connettivi.</w:t>
      </w:r>
    </w:p>
    <w:tbl>
      <w:tblPr>
        <w:tblStyle w:val="Grigliatabella"/>
        <w:tblW w:w="10640" w:type="dxa"/>
        <w:tblLook w:val="04A0" w:firstRow="1" w:lastRow="0" w:firstColumn="1" w:lastColumn="0" w:noHBand="0" w:noVBand="1"/>
      </w:tblPr>
      <w:tblGrid>
        <w:gridCol w:w="1649"/>
        <w:gridCol w:w="2630"/>
        <w:gridCol w:w="6361"/>
      </w:tblGrid>
      <w:tr w:rsidR="00A4779C" w14:paraId="3DB40CCE" w14:textId="77777777" w:rsidTr="00F4309A">
        <w:trPr>
          <w:trHeight w:val="612"/>
        </w:trPr>
        <w:tc>
          <w:tcPr>
            <w:tcW w:w="1649" w:type="dxa"/>
          </w:tcPr>
          <w:p w14:paraId="361AE0DB" w14:textId="77777777" w:rsidR="00A4779C" w:rsidRPr="00A4779C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4779C">
              <w:rPr>
                <w:rFonts w:ascii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630" w:type="dxa"/>
          </w:tcPr>
          <w:p w14:paraId="40310973" w14:textId="77777777" w:rsidR="00A4779C" w:rsidRPr="00A4779C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4779C">
              <w:rPr>
                <w:rFonts w:ascii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6361" w:type="dxa"/>
          </w:tcPr>
          <w:p w14:paraId="34445D17" w14:textId="77777777" w:rsidR="00A4779C" w:rsidRPr="00A4779C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4779C">
              <w:rPr>
                <w:rFonts w:ascii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A4779C" w14:paraId="7DC28130" w14:textId="77777777" w:rsidTr="00F4309A">
        <w:trPr>
          <w:trHeight w:val="1563"/>
        </w:trPr>
        <w:tc>
          <w:tcPr>
            <w:tcW w:w="1649" w:type="dxa"/>
          </w:tcPr>
          <w:p w14:paraId="3F5BFF52" w14:textId="77777777" w:rsidR="00A4779C" w:rsidRPr="00A4779C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0" w:name="_GoBack"/>
            <w:r w:rsidRPr="00A4779C">
              <w:rPr>
                <w:rFonts w:ascii="Tahoma" w:hAnsi="Tahoma" w:cs="Tahoma"/>
                <w:sz w:val="24"/>
              </w:rPr>
              <w:t>Elementi di grammatica esplicita e riflessioni sulla lingua</w:t>
            </w:r>
            <w:bookmarkEnd w:id="0"/>
          </w:p>
        </w:tc>
        <w:tc>
          <w:tcPr>
            <w:tcW w:w="2630" w:type="dxa"/>
          </w:tcPr>
          <w:p w14:paraId="475EC761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61" w:type="dxa"/>
          </w:tcPr>
          <w:p w14:paraId="1A139EDF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50104C29">
              <w:rPr>
                <w:rFonts w:ascii="Tahoma" w:hAnsi="Tahoma" w:cs="Tahoma"/>
                <w:sz w:val="24"/>
                <w:szCs w:val="24"/>
              </w:rPr>
              <w:t>L’alunno/a non distingue l‘ambito a cui attingere le conoscenze. Usa conoscenze di un solo ambito (ortografia/morfologia/sintassi). Elabora attività solo se opportunamente guidato dall’adulto e con incertezza</w:t>
            </w:r>
          </w:p>
        </w:tc>
      </w:tr>
      <w:tr w:rsidR="00A4779C" w14:paraId="4E78934B" w14:textId="77777777" w:rsidTr="00F4309A">
        <w:trPr>
          <w:trHeight w:val="1547"/>
        </w:trPr>
        <w:tc>
          <w:tcPr>
            <w:tcW w:w="1649" w:type="dxa"/>
          </w:tcPr>
          <w:p w14:paraId="29E306C6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0587A8FC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61" w:type="dxa"/>
          </w:tcPr>
          <w:p w14:paraId="406A70DD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L’alunno/a utilizza conoscenze e abilità essenziali dei vari ambiti: lessico, ortografia, morfologia, sintassi. Elabora attività non sempre coerenti e corrette. Per elaborare attività prende spunto da quelle già svolte.</w:t>
            </w:r>
          </w:p>
        </w:tc>
      </w:tr>
      <w:tr w:rsidR="00A4779C" w14:paraId="1DD0A73F" w14:textId="77777777" w:rsidTr="00F4309A">
        <w:trPr>
          <w:trHeight w:val="1241"/>
        </w:trPr>
        <w:tc>
          <w:tcPr>
            <w:tcW w:w="1649" w:type="dxa"/>
          </w:tcPr>
          <w:p w14:paraId="02B78941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56193065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61" w:type="dxa"/>
          </w:tcPr>
          <w:p w14:paraId="1F626BDC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L’alunno/a sceglie conoscenze più complesse de vari ambiti: lessico, ortografia, morfologia, sintassi. Elabora attività coerenti e corrette prendendo spunto dalle attività già svolte.</w:t>
            </w:r>
          </w:p>
        </w:tc>
      </w:tr>
      <w:tr w:rsidR="00A4779C" w14:paraId="762D9C69" w14:textId="77777777" w:rsidTr="00F4309A">
        <w:trPr>
          <w:trHeight w:val="1352"/>
        </w:trPr>
        <w:tc>
          <w:tcPr>
            <w:tcW w:w="1649" w:type="dxa"/>
          </w:tcPr>
          <w:p w14:paraId="68ACEAEF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4CBDC4DD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61" w:type="dxa"/>
          </w:tcPr>
          <w:p w14:paraId="27363DA9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7FB499EC">
              <w:rPr>
                <w:rFonts w:ascii="Tahoma" w:hAnsi="Tahoma" w:cs="Tahoma"/>
                <w:sz w:val="24"/>
                <w:szCs w:val="24"/>
              </w:rPr>
              <w:t>L’alunno/a sceglie conoscenze più complesse dei vari ambiti: lessico, ortografia, morfologia, sintassi. Elabora attività coerenti e corrette. Le soluzioni sono originali e creative e divere dalle attività svolte in classe</w:t>
            </w:r>
          </w:p>
          <w:p w14:paraId="66E83B08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CB2C29D" w14:textId="4ED667AC" w:rsidR="00A4779C" w:rsidRDefault="00A4779C">
      <w:pPr>
        <w:rPr>
          <w:rFonts w:ascii="Tahoma" w:hAnsi="Tahoma" w:cs="Tahoma"/>
          <w:sz w:val="24"/>
          <w:szCs w:val="24"/>
        </w:rPr>
      </w:pPr>
    </w:p>
    <w:p w14:paraId="12541152" w14:textId="77777777" w:rsidR="00A4779C" w:rsidRPr="00B7580F" w:rsidRDefault="00A4779C">
      <w:pPr>
        <w:rPr>
          <w:rFonts w:ascii="Tahoma" w:hAnsi="Tahoma" w:cs="Tahoma"/>
          <w:sz w:val="24"/>
          <w:szCs w:val="24"/>
        </w:rPr>
      </w:pPr>
    </w:p>
    <w:sectPr w:rsidR="00A4779C" w:rsidRPr="00B7580F" w:rsidSect="00B75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0F"/>
    <w:rsid w:val="00A4779C"/>
    <w:rsid w:val="00B7580F"/>
    <w:rsid w:val="00B90066"/>
    <w:rsid w:val="00D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23CB"/>
  <w15:chartTrackingRefBased/>
  <w15:docId w15:val="{1BEA914B-ADC8-433D-9EA0-B84507B8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77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2" ma:contentTypeDescription="Creare un nuovo documento." ma:contentTypeScope="" ma:versionID="ae690c3d3eeb906850056d0496d8cac2">
  <xsd:schema xmlns:xsd="http://www.w3.org/2001/XMLSchema" xmlns:xs="http://www.w3.org/2001/XMLSchema" xmlns:p="http://schemas.microsoft.com/office/2006/metadata/properties" xmlns:ns2="c940ab95-2128-42b4-8463-b6732ced8af5" targetNamespace="http://schemas.microsoft.com/office/2006/metadata/properties" ma:root="true" ma:fieldsID="82d2099cf3448cd409d72c86311a9504" ns2:_="">
    <xsd:import namespace="c940ab95-2128-42b4-8463-b6732ced8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5FF44-553E-40CD-81A1-10CF2B7D9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FF12D-54FC-46CC-816C-4A9F5BA4B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23761-3A80-4323-8DE4-619B17C7D8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Benato</dc:creator>
  <cp:keywords/>
  <dc:description/>
  <cp:lastModifiedBy>Primaria Giacomo Leopardi</cp:lastModifiedBy>
  <cp:revision>2</cp:revision>
  <dcterms:created xsi:type="dcterms:W3CDTF">2021-05-17T15:23:00Z</dcterms:created>
  <dcterms:modified xsi:type="dcterms:W3CDTF">2021-05-17T15:23:00Z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</Properties>
</file>